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560" w:firstLineChars="200"/>
        <w:rPr>
          <w:rFonts w:hint="eastAsia" w:ascii="仿宋_GB2312" w:hAnsi="Times New Roman" w:eastAsia="仿宋_GB2312"/>
          <w:b/>
          <w:sz w:val="28"/>
          <w:szCs w:val="28"/>
        </w:rPr>
      </w:pPr>
    </w:p>
    <w:tbl>
      <w:tblPr>
        <w:tblStyle w:val="3"/>
        <w:tblpPr w:leftFromText="180" w:rightFromText="180" w:vertAnchor="page" w:horzAnchor="margin" w:tblpXSpec="center" w:tblpY="3046"/>
        <w:tblW w:w="13481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19"/>
        <w:gridCol w:w="2369"/>
        <w:gridCol w:w="542"/>
        <w:gridCol w:w="558"/>
        <w:gridCol w:w="573"/>
        <w:gridCol w:w="1209"/>
        <w:gridCol w:w="1890"/>
        <w:gridCol w:w="2126"/>
        <w:gridCol w:w="2753"/>
        <w:gridCol w:w="1042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6" w:hRule="atLeast"/>
        </w:trPr>
        <w:tc>
          <w:tcPr>
            <w:tcW w:w="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6"/>
                <w:szCs w:val="26"/>
              </w:rPr>
              <w:t>招聘岗位</w:t>
            </w:r>
          </w:p>
        </w:tc>
        <w:tc>
          <w:tcPr>
            <w:tcW w:w="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6"/>
                <w:szCs w:val="26"/>
              </w:rPr>
              <w:t>人数</w:t>
            </w:r>
          </w:p>
        </w:tc>
        <w:tc>
          <w:tcPr>
            <w:tcW w:w="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6"/>
                <w:szCs w:val="26"/>
              </w:rPr>
              <w:t>族别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6"/>
                <w:szCs w:val="26"/>
              </w:rPr>
              <w:t>年龄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6"/>
                <w:szCs w:val="26"/>
              </w:rPr>
              <w:t>专业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6"/>
                <w:szCs w:val="26"/>
              </w:rPr>
              <w:t>学历</w:t>
            </w:r>
          </w:p>
        </w:tc>
        <w:tc>
          <w:tcPr>
            <w:tcW w:w="2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6"/>
                <w:szCs w:val="26"/>
              </w:rPr>
              <w:t>其他要求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1" w:hRule="atLeast"/>
        </w:trPr>
        <w:tc>
          <w:tcPr>
            <w:tcW w:w="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辅警</w:t>
            </w:r>
          </w:p>
        </w:tc>
        <w:tc>
          <w:tcPr>
            <w:tcW w:w="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104</w:t>
            </w:r>
          </w:p>
        </w:tc>
        <w:tc>
          <w:tcPr>
            <w:tcW w:w="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30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岁以下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1.具有大专及以上学历的历届毕业生；</w:t>
            </w:r>
          </w:p>
          <w:p>
            <w:pPr>
              <w:spacing w:line="500" w:lineRule="exact"/>
              <w:ind w:firstLine="480" w:firstLineChars="200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2.退伍军人（中专、高中及以上学历）。</w:t>
            </w:r>
          </w:p>
        </w:tc>
        <w:tc>
          <w:tcPr>
            <w:tcW w:w="2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480" w:firstLineChars="200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中共党员、人民警察院校毕业生、复转军人、有公安工作经验者同等条件下优先。普通话标准。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jc w:val="center"/>
      </w:pPr>
      <w:r>
        <w:rPr>
          <w:rFonts w:hint="eastAsia" w:ascii="黑体" w:hAnsi="黑体" w:eastAsia="黑体" w:cs="仿宋"/>
          <w:sz w:val="44"/>
          <w:szCs w:val="44"/>
        </w:rPr>
        <w:t>招聘职位表</w:t>
      </w:r>
      <w:bookmarkStart w:id="0" w:name="_GoBack"/>
      <w:bookmarkEnd w:id="0"/>
    </w:p>
    <w:p>
      <w:pPr>
        <w:spacing w:line="540" w:lineRule="exact"/>
        <w:jc w:val="center"/>
        <w:rPr>
          <w:rFonts w:hint="eastAsia" w:ascii="黑体" w:hAnsi="黑体" w:eastAsia="黑体" w:cs="仿宋"/>
          <w:sz w:val="44"/>
          <w:szCs w:val="44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105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Administrator.WIN-20140214SHF</dc:creator>
  <cp:lastModifiedBy>慧如</cp:lastModifiedBy>
  <dcterms:modified xsi:type="dcterms:W3CDTF">2017-03-02T03:23:49Z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